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1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36"/>
          <w:szCs w:val="36"/>
          <w:lang w:eastAsia="zh-CN"/>
        </w:rPr>
        <w:t>石油和化工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36"/>
          <w:szCs w:val="36"/>
        </w:rPr>
        <w:t>工程领域专业目录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石油和化工工程领域设置石油化工工艺、石油化工设备、石油化工公用工程、石油化工矿山等四个专业。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石油化工工艺专业包括化工工艺、无机化工、有机化工、石油化工、高分子化工、精细化工、日用化工、化学工程、油气与化学品储运、化工分析等。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石油化工设备专业包括化工机械与设备、化工电气、化工自动化等。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石油化工公用工程专业包括化工热工、化工给排水、化工暖通空调、化工环保、化工总图、化工标准化等。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石油化工矿山专业包括化学矿采矿、化学矿选矿等。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5D9D3"/>
    <w:rsid w:val="3CDD8CAE"/>
    <w:rsid w:val="5EFB22F6"/>
    <w:rsid w:val="5FFCA2D1"/>
    <w:rsid w:val="6C017CD8"/>
    <w:rsid w:val="77ABA0EA"/>
    <w:rsid w:val="77DEB6A5"/>
    <w:rsid w:val="77E946B6"/>
    <w:rsid w:val="77FF4533"/>
    <w:rsid w:val="7EDF9F8F"/>
    <w:rsid w:val="7F5517B3"/>
    <w:rsid w:val="7FDFBE12"/>
    <w:rsid w:val="AFFF4260"/>
    <w:rsid w:val="BB88EA13"/>
    <w:rsid w:val="BD77A7D7"/>
    <w:rsid w:val="DB785DBB"/>
    <w:rsid w:val="DD16EAA5"/>
    <w:rsid w:val="EBF672A4"/>
    <w:rsid w:val="F9AA0799"/>
    <w:rsid w:val="FB7D3796"/>
    <w:rsid w:val="FC9749EF"/>
    <w:rsid w:val="FF769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28.6666666666667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2024-03-21T07:30:09Z</dcterms:created>
  <dc:creator>uos</dc:creator>
  <cp:lastModifiedBy>世芝</cp:lastModifiedBy>
  <dcterms:modified xsi:type="dcterms:W3CDTF">2024-04-07T01:32:09Z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C221C6D19F16445CBABD1D55D5EA4056_13</vt:lpwstr>
  </property>
</Properties>
</file>